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C85F" w14:textId="00BA6DC0" w:rsidR="0045238D" w:rsidRDefault="0045238D" w:rsidP="0045238D">
      <w:pPr>
        <w:pStyle w:val="Heading5"/>
        <w:jc w:val="right"/>
      </w:pPr>
      <w:r>
        <w:t>REVISED</w:t>
      </w:r>
    </w:p>
    <w:p w14:paraId="0B20586C" w14:textId="07FC15FA" w:rsidR="002968DC" w:rsidRPr="009D024D" w:rsidRDefault="002968DC" w:rsidP="002968DC">
      <w:pPr>
        <w:pStyle w:val="Heading5"/>
      </w:pPr>
      <w:r w:rsidRPr="009D024D">
        <w:t>Bel Pre Recreational Association</w:t>
      </w:r>
    </w:p>
    <w:p w14:paraId="72ECE173" w14:textId="77777777" w:rsidR="002968DC" w:rsidRPr="009D024D" w:rsidRDefault="002968DC" w:rsidP="002968DC">
      <w:pPr>
        <w:rPr>
          <w:b/>
        </w:rPr>
      </w:pPr>
      <w:r w:rsidRPr="009D024D">
        <w:rPr>
          <w:b/>
        </w:rPr>
        <w:t>Board of Directors</w:t>
      </w:r>
    </w:p>
    <w:p w14:paraId="0491FE27" w14:textId="396BCE50" w:rsidR="002968DC" w:rsidRPr="009D024D" w:rsidRDefault="002968DC" w:rsidP="002968DC">
      <w:pPr>
        <w:rPr>
          <w:b/>
        </w:rPr>
      </w:pPr>
      <w:r>
        <w:rPr>
          <w:b/>
        </w:rPr>
        <w:t>Minutes of Meeting</w:t>
      </w:r>
      <w:r w:rsidRPr="009D024D">
        <w:rPr>
          <w:b/>
        </w:rPr>
        <w:t xml:space="preserve"> </w:t>
      </w:r>
      <w:r w:rsidR="006C2C0F">
        <w:rPr>
          <w:b/>
        </w:rPr>
        <w:t>September 11, 2018</w:t>
      </w:r>
    </w:p>
    <w:p w14:paraId="6FCFDDEE" w14:textId="77777777" w:rsidR="002968DC" w:rsidRDefault="002968DC" w:rsidP="002968DC"/>
    <w:p w14:paraId="1481E368" w14:textId="77777777" w:rsidR="002968DC" w:rsidRDefault="002968DC" w:rsidP="002968DC">
      <w:pPr>
        <w:pStyle w:val="Heading5"/>
      </w:pPr>
      <w:r w:rsidRPr="009D024D">
        <w:t>CALLED INTO SESSION/ROLL/AGENDA</w:t>
      </w:r>
    </w:p>
    <w:p w14:paraId="55FDCEA4" w14:textId="09F91048" w:rsidR="002968DC" w:rsidRPr="009D024D" w:rsidRDefault="006C2C0F" w:rsidP="006C2C0F">
      <w:r>
        <w:t xml:space="preserve">1.The board convened at the </w:t>
      </w:r>
      <w:r w:rsidR="00236293">
        <w:t xml:space="preserve">BPRA </w:t>
      </w:r>
      <w:r>
        <w:t xml:space="preserve">Bethpage pool facility at 7:39 pm. </w:t>
      </w:r>
      <w:r w:rsidR="002968DC" w:rsidRPr="009D024D">
        <w:t>Board members present were</w:t>
      </w:r>
      <w:r>
        <w:t xml:space="preserve"> President Elliot Chabot, Vice P</w:t>
      </w:r>
      <w:r w:rsidR="00236293">
        <w:t>r</w:t>
      </w:r>
      <w:r>
        <w:t>esident Greg Miller, Treasurer Larry Vaught, Secretary Paul Spelman, Billy Ruppert, Chris Jennison,</w:t>
      </w:r>
      <w:r w:rsidR="00236293">
        <w:t xml:space="preserve"> Ted Bechtol, and Karen Purdy. </w:t>
      </w:r>
      <w:r>
        <w:t>Megan Virga arrived at 8:05. Assistant Treasurer Rita Vaught and BPRA members Steve Jennison and Kye Pak were</w:t>
      </w:r>
      <w:r w:rsidR="00326E8F">
        <w:t xml:space="preserve"> in attendance. </w:t>
      </w:r>
      <w:r w:rsidR="00CC4C10">
        <w:t>Miller left at 9:4</w:t>
      </w:r>
      <w:r w:rsidR="002925DA">
        <w:t>0</w:t>
      </w:r>
      <w:r w:rsidR="00CC4C10">
        <w:t>.</w:t>
      </w:r>
    </w:p>
    <w:p w14:paraId="5A3FF68F" w14:textId="77777777" w:rsidR="00507351" w:rsidRDefault="00507351"/>
    <w:p w14:paraId="113913BB" w14:textId="1AAC2189" w:rsidR="001151E2" w:rsidRDefault="001151E2" w:rsidP="001151E2">
      <w:r>
        <w:t>2. Chabot called the roll and a quorum was present. A motion was made to approve the agenda. The motion passed unanimously with Ruppert,</w:t>
      </w:r>
      <w:r w:rsidR="006C2C0F">
        <w:t xml:space="preserve"> Miller, Chabot, Bechtol, Miller, Spelman, Jennison</w:t>
      </w:r>
      <w:r>
        <w:t xml:space="preserve"> and Purdy in favor.</w:t>
      </w:r>
    </w:p>
    <w:p w14:paraId="08D9100A" w14:textId="77777777" w:rsidR="000A7C22" w:rsidRDefault="000A7C22"/>
    <w:p w14:paraId="46F7BDEF" w14:textId="77777777" w:rsidR="00520451" w:rsidRPr="009D024D" w:rsidRDefault="00520451" w:rsidP="00520451">
      <w:pPr>
        <w:pStyle w:val="Heading5"/>
      </w:pPr>
      <w:r w:rsidRPr="009D024D">
        <w:t>STATEMENTS FROM ASSOCIATION MEMBERS</w:t>
      </w:r>
    </w:p>
    <w:p w14:paraId="293E5CA8" w14:textId="5A58B6D6" w:rsidR="00520451" w:rsidRDefault="00520451" w:rsidP="00520451">
      <w:r w:rsidRPr="009D024D">
        <w:t xml:space="preserve">3. </w:t>
      </w:r>
      <w:r>
        <w:t>BPR</w:t>
      </w:r>
      <w:r w:rsidRPr="009D024D">
        <w:t>A</w:t>
      </w:r>
      <w:r>
        <w:t xml:space="preserve"> </w:t>
      </w:r>
      <w:r w:rsidRPr="009D024D">
        <w:t xml:space="preserve">members were invited to speak on any items. </w:t>
      </w:r>
      <w:r>
        <w:t>There were no statements</w:t>
      </w:r>
      <w:r w:rsidR="00340BDA">
        <w:t xml:space="preserve"> by association members</w:t>
      </w:r>
      <w:r>
        <w:t>.</w:t>
      </w:r>
    </w:p>
    <w:p w14:paraId="3E13C093" w14:textId="77777777" w:rsidR="00507351" w:rsidRDefault="00507351"/>
    <w:p w14:paraId="7E025122" w14:textId="77777777" w:rsidR="00520451" w:rsidRPr="00D20F81" w:rsidRDefault="00520451" w:rsidP="00520451">
      <w:pPr>
        <w:pStyle w:val="Heading5"/>
      </w:pPr>
      <w:r w:rsidRPr="00D20F81">
        <w:t>APPROVAL OF MINUTES</w:t>
      </w:r>
    </w:p>
    <w:p w14:paraId="207328F6" w14:textId="6C2BBB5E" w:rsidR="00520451" w:rsidRDefault="00520451" w:rsidP="00520451">
      <w:r>
        <w:t>4. A motion was made t</w:t>
      </w:r>
      <w:r w:rsidR="000A7C22">
        <w:t xml:space="preserve">o approve the minutes for the July 10 and August 7, </w:t>
      </w:r>
      <w:r>
        <w:t xml:space="preserve">2018, meetings. </w:t>
      </w:r>
      <w:r w:rsidR="00D20775">
        <w:t>Bechtol suggested approving the m</w:t>
      </w:r>
      <w:r w:rsidR="00236293">
        <w:t xml:space="preserve">inutes but changing wording of </w:t>
      </w:r>
      <w:r w:rsidR="00D20775">
        <w:t>a sentence in the August 7 m</w:t>
      </w:r>
      <w:r w:rsidR="00236293">
        <w:t>i</w:t>
      </w:r>
      <w:r w:rsidR="00D20775">
        <w:t>nutes to clarify whether the water back</w:t>
      </w:r>
      <w:r w:rsidR="00D1689F">
        <w:t>flow</w:t>
      </w:r>
      <w:r w:rsidR="00D20775">
        <w:t xml:space="preserve"> preventer </w:t>
      </w:r>
      <w:proofErr w:type="gramStart"/>
      <w:r w:rsidR="00D20775">
        <w:t>was intended</w:t>
      </w:r>
      <w:proofErr w:type="gramEnd"/>
      <w:r w:rsidR="00D20775">
        <w:t xml:space="preserve"> to prevent water from </w:t>
      </w:r>
      <w:r w:rsidR="00D1689F">
        <w:t xml:space="preserve">flowing back </w:t>
      </w:r>
      <w:r w:rsidR="00D20775">
        <w:t>into the pool</w:t>
      </w:r>
      <w:r w:rsidR="00236293">
        <w:t xml:space="preserve"> or the water pipes</w:t>
      </w:r>
      <w:r w:rsidR="00D20775">
        <w:t xml:space="preserve">.  </w:t>
      </w:r>
      <w:r>
        <w:t xml:space="preserve">The motion passed </w:t>
      </w:r>
      <w:r w:rsidR="00507351">
        <w:t>unanimously</w:t>
      </w:r>
      <w:r w:rsidR="0021304E">
        <w:t xml:space="preserve"> </w:t>
      </w:r>
      <w:r w:rsidR="00D776A1">
        <w:t xml:space="preserve">with </w:t>
      </w:r>
      <w:r w:rsidR="00136E2A">
        <w:t>Vaught, Ruppert, Miller, Chabot, Bechtol, Spelman, Jennison, and Purdy in favor.</w:t>
      </w:r>
    </w:p>
    <w:p w14:paraId="16CF9FD2" w14:textId="14D3E7E0" w:rsidR="00507351" w:rsidRDefault="00507351"/>
    <w:p w14:paraId="49DF1A69" w14:textId="443F0C9F" w:rsidR="00D20775" w:rsidRDefault="00D20775">
      <w:pPr>
        <w:rPr>
          <w:b/>
        </w:rPr>
      </w:pPr>
      <w:r>
        <w:rPr>
          <w:b/>
        </w:rPr>
        <w:t>TREASURER’S REPORT</w:t>
      </w:r>
    </w:p>
    <w:p w14:paraId="6869F73F" w14:textId="38A1CE34" w:rsidR="00D20775" w:rsidRDefault="00D20775">
      <w:r w:rsidRPr="00D20775">
        <w:t>5</w:t>
      </w:r>
      <w:r>
        <w:t xml:space="preserve">. Vaught presented the </w:t>
      </w:r>
      <w:r w:rsidR="00443EA1">
        <w:t>monthly fin</w:t>
      </w:r>
      <w:r w:rsidR="00236293">
        <w:t>ancials, which showed that the A</w:t>
      </w:r>
      <w:r w:rsidR="00443EA1">
        <w:t>ssociation spent $28,000 in August</w:t>
      </w:r>
      <w:r w:rsidR="00AF5E55">
        <w:t xml:space="preserve">, a </w:t>
      </w:r>
      <w:r w:rsidR="00236293">
        <w:t xml:space="preserve">relatively </w:t>
      </w:r>
      <w:r w:rsidR="00AF5E55">
        <w:t xml:space="preserve">large </w:t>
      </w:r>
      <w:r w:rsidR="002925DA">
        <w:t xml:space="preserve">cash </w:t>
      </w:r>
      <w:r w:rsidR="00AF5E55">
        <w:t>outflow. But Vaught said that the expenses should begin to subside now that the swim seaso</w:t>
      </w:r>
      <w:r w:rsidR="00236293">
        <w:t>n had ended. He stated that the Association</w:t>
      </w:r>
      <w:r w:rsidR="00AF5E55">
        <w:t xml:space="preserve"> had a </w:t>
      </w:r>
      <w:r w:rsidR="002925DA">
        <w:t xml:space="preserve">solid </w:t>
      </w:r>
      <w:r w:rsidR="00236293">
        <w:t>c</w:t>
      </w:r>
      <w:r w:rsidR="00AF5E55">
        <w:t xml:space="preserve">ash position of approximately $274,000 </w:t>
      </w:r>
      <w:r w:rsidR="00236293">
        <w:t xml:space="preserve">in reserve, </w:t>
      </w:r>
      <w:r w:rsidR="00AF5E55">
        <w:t xml:space="preserve">but still </w:t>
      </w:r>
      <w:r w:rsidR="00236293">
        <w:t xml:space="preserve">had </w:t>
      </w:r>
      <w:r w:rsidR="00AF5E55">
        <w:t xml:space="preserve">some </w:t>
      </w:r>
      <w:r w:rsidR="00236293">
        <w:t xml:space="preserve">large </w:t>
      </w:r>
      <w:r w:rsidR="00AF5E55">
        <w:t>outstanding invoices, such as appro</w:t>
      </w:r>
      <w:r w:rsidR="0025392E">
        <w:t>ximately $4</w:t>
      </w:r>
      <w:r w:rsidR="00236293">
        <w:t xml:space="preserve">,000 in </w:t>
      </w:r>
      <w:r w:rsidR="00AF5E55">
        <w:t>property taxes</w:t>
      </w:r>
      <w:r w:rsidR="00236293">
        <w:t xml:space="preserve"> due</w:t>
      </w:r>
      <w:r w:rsidR="00AF5E55">
        <w:t>.</w:t>
      </w:r>
    </w:p>
    <w:p w14:paraId="1A85E921" w14:textId="77777777" w:rsidR="00AF5E55" w:rsidRDefault="00AF5E55"/>
    <w:p w14:paraId="15A48F1D" w14:textId="2D866AC5" w:rsidR="00AF5E55" w:rsidRDefault="00AF5E55">
      <w:r>
        <w:t xml:space="preserve">6. Delinquent Accounts – Rita Vaught reported that the current total owed </w:t>
      </w:r>
      <w:r w:rsidR="00236293">
        <w:t xml:space="preserve">by delinquent homeowners </w:t>
      </w:r>
      <w:r>
        <w:t xml:space="preserve">was $13,829. </w:t>
      </w:r>
      <w:r w:rsidR="005E1804">
        <w:t xml:space="preserve">Vaught explained that they have turned seven of the most severely delinquent accounts—with amounts owed ranging from $1,514 to $1,787—over to the Association’s outside counsel, Thomas Schild, for collection efforts. </w:t>
      </w:r>
      <w:r>
        <w:t>Of those</w:t>
      </w:r>
      <w:r w:rsidR="00236293">
        <w:t xml:space="preserve"> seven</w:t>
      </w:r>
      <w:r>
        <w:t xml:space="preserve">, one homeowner had </w:t>
      </w:r>
      <w:r w:rsidR="00236293">
        <w:t>begun making</w:t>
      </w:r>
      <w:r>
        <w:t xml:space="preserve"> partial payments, while the rest had incurred $480 in attorney’s fee</w:t>
      </w:r>
      <w:r w:rsidR="00236293">
        <w:t>s</w:t>
      </w:r>
      <w:r>
        <w:t xml:space="preserve"> and had liens placed on</w:t>
      </w:r>
      <w:r w:rsidR="00236293">
        <w:t xml:space="preserve"> their property. </w:t>
      </w:r>
    </w:p>
    <w:p w14:paraId="56CADD62" w14:textId="77777777" w:rsidR="00AF5E55" w:rsidRDefault="00AF5E55"/>
    <w:p w14:paraId="2A341E64" w14:textId="77777777" w:rsidR="0045238D" w:rsidRDefault="0045238D"/>
    <w:p w14:paraId="115DE964" w14:textId="01A89FF6" w:rsidR="0045238D" w:rsidRDefault="0045238D" w:rsidP="0045238D">
      <w:pPr>
        <w:jc w:val="right"/>
      </w:pPr>
      <w:r>
        <w:lastRenderedPageBreak/>
        <w:t>REVISED</w:t>
      </w:r>
    </w:p>
    <w:p w14:paraId="4583FE0D" w14:textId="77777777" w:rsidR="0045238D" w:rsidRDefault="0045238D"/>
    <w:p w14:paraId="5999F710" w14:textId="3D0D6261" w:rsidR="00AF5E55" w:rsidRDefault="00AF5E55">
      <w:r>
        <w:t xml:space="preserve">7. </w:t>
      </w:r>
      <w:r w:rsidR="002925DA">
        <w:t xml:space="preserve">Rita </w:t>
      </w:r>
      <w:r>
        <w:t xml:space="preserve">Vaught </w:t>
      </w:r>
      <w:r w:rsidR="00236293">
        <w:t xml:space="preserve">further </w:t>
      </w:r>
      <w:r>
        <w:t xml:space="preserve">explained that </w:t>
      </w:r>
      <w:r w:rsidR="002925DA">
        <w:t xml:space="preserve">dues for </w:t>
      </w:r>
      <w:r>
        <w:t xml:space="preserve">15 </w:t>
      </w:r>
      <w:r w:rsidR="00236293">
        <w:t xml:space="preserve">other </w:t>
      </w:r>
      <w:r>
        <w:t xml:space="preserve">homeowners </w:t>
      </w:r>
      <w:r w:rsidR="00236293">
        <w:t>remained unpaid for this year</w:t>
      </w:r>
      <w:r>
        <w:t xml:space="preserve">, </w:t>
      </w:r>
      <w:r w:rsidR="002925DA">
        <w:t xml:space="preserve">with debts </w:t>
      </w:r>
      <w:r>
        <w:t>from $253 to $509</w:t>
      </w:r>
      <w:r w:rsidR="00236293">
        <w:t xml:space="preserve">, depending upon whether they were delinquent for one year or two. She said these delinquent homeowners would be sent </w:t>
      </w:r>
      <w:r>
        <w:t>a letter by September 30, 2018</w:t>
      </w:r>
      <w:r w:rsidR="00236293">
        <w:t>,</w:t>
      </w:r>
      <w:r>
        <w:t xml:space="preserve"> </w:t>
      </w:r>
      <w:r w:rsidR="00236293">
        <w:t>informing them that they had</w:t>
      </w:r>
      <w:r>
        <w:t xml:space="preserve"> 15 days to pay</w:t>
      </w:r>
      <w:r w:rsidR="00236293">
        <w:t xml:space="preserve"> their debt</w:t>
      </w:r>
      <w:r>
        <w:t xml:space="preserve">, before they would </w:t>
      </w:r>
      <w:r w:rsidR="00236293">
        <w:t>be turned over to Thomas Schild for collection efforts and potential liens on their properties.</w:t>
      </w:r>
    </w:p>
    <w:p w14:paraId="0C15A7AF" w14:textId="77777777" w:rsidR="00025BF5" w:rsidRDefault="00025BF5"/>
    <w:p w14:paraId="53978647" w14:textId="5998959C" w:rsidR="00025BF5" w:rsidRDefault="00025BF5">
      <w:r>
        <w:t xml:space="preserve">8. Status of BPRA Annual Audits – Larry Vaught reported that he </w:t>
      </w:r>
      <w:r w:rsidR="00236293">
        <w:t>plan</w:t>
      </w:r>
      <w:r w:rsidR="002925DA">
        <w:t>ned</w:t>
      </w:r>
      <w:r w:rsidR="00236293">
        <w:t xml:space="preserve"> </w:t>
      </w:r>
      <w:r>
        <w:t xml:space="preserve">to contact </w:t>
      </w:r>
      <w:r w:rsidR="00236293">
        <w:t xml:space="preserve">BPRA outside </w:t>
      </w:r>
      <w:r>
        <w:t xml:space="preserve">accountants DeLeon and Stang about finishing their </w:t>
      </w:r>
      <w:r w:rsidR="00236293">
        <w:t xml:space="preserve">outstanding </w:t>
      </w:r>
      <w:r>
        <w:t xml:space="preserve">audits and then closing </w:t>
      </w:r>
      <w:r w:rsidR="00236293">
        <w:t xml:space="preserve">the account, after which the </w:t>
      </w:r>
      <w:r w:rsidR="002925DA">
        <w:t xml:space="preserve">BPRA </w:t>
      </w:r>
      <w:r w:rsidR="00236293">
        <w:t>account</w:t>
      </w:r>
      <w:r w:rsidR="002925DA">
        <w:t>ing</w:t>
      </w:r>
      <w:r w:rsidR="00236293">
        <w:t xml:space="preserve"> </w:t>
      </w:r>
      <w:r w:rsidR="002925DA">
        <w:t xml:space="preserve">responsibilities </w:t>
      </w:r>
      <w:r w:rsidR="00236293">
        <w:t>would be</w:t>
      </w:r>
      <w:r>
        <w:t xml:space="preserve"> </w:t>
      </w:r>
      <w:r w:rsidR="002925DA">
        <w:t>transferred</w:t>
      </w:r>
      <w:r>
        <w:t xml:space="preserve"> to the new BPRA outside accountant Cathy Pennington. A motion was made to authorize Vaught to contract with Pennington and enter into a memorandum of understanding with DeLeon and Stang to finish out the audits for prior years if possible, and if not, </w:t>
      </w:r>
      <w:r w:rsidR="002925DA">
        <w:t xml:space="preserve">to have </w:t>
      </w:r>
      <w:r>
        <w:t>Pennington perform the</w:t>
      </w:r>
      <w:r w:rsidR="0025392E">
        <w:t xml:space="preserve"> financial reviews (including internal controls reviews) for those years.</w:t>
      </w:r>
      <w:r>
        <w:t xml:space="preserve"> The motion passed unanimously with </w:t>
      </w:r>
      <w:r w:rsidR="00136E2A">
        <w:t>Vaught, Ruppert, Miller, Chabot, Bechtol, Spelman, Jennison, and Purdy in favor.</w:t>
      </w:r>
    </w:p>
    <w:p w14:paraId="0DA46489" w14:textId="77777777" w:rsidR="0061719E" w:rsidRDefault="0061719E"/>
    <w:p w14:paraId="76B19E3A" w14:textId="4FABFAE6" w:rsidR="0061719E" w:rsidRDefault="0061719E">
      <w:r>
        <w:t>9. Bookkeeping Transition update – Rita Vaught presented the board with an update</w:t>
      </w:r>
      <w:r w:rsidR="00B507EC">
        <w:t xml:space="preserve"> on </w:t>
      </w:r>
      <w:r w:rsidR="002925DA">
        <w:t xml:space="preserve">efforts to secure </w:t>
      </w:r>
      <w:r w:rsidR="00B507EC">
        <w:t xml:space="preserve">a financial </w:t>
      </w:r>
      <w:r w:rsidR="005E1804">
        <w:t xml:space="preserve">services firm to take over her </w:t>
      </w:r>
      <w:r w:rsidR="00B507EC">
        <w:t>bookkeeping r</w:t>
      </w:r>
      <w:r w:rsidR="002925DA">
        <w:t xml:space="preserve">esponsibilities. She said that she </w:t>
      </w:r>
      <w:r w:rsidR="00B507EC">
        <w:t xml:space="preserve">had </w:t>
      </w:r>
      <w:r w:rsidR="002925DA">
        <w:t xml:space="preserve">obtained </w:t>
      </w:r>
      <w:r w:rsidR="00B507EC">
        <w:t>four proposals so far for full service bookkeeping financial services, ranging from $800 to $2100 per month.  She said she plan</w:t>
      </w:r>
      <w:r w:rsidR="002925DA">
        <w:t xml:space="preserve">ned </w:t>
      </w:r>
      <w:r w:rsidR="00B507EC">
        <w:t>to contact a few additional accounting service firms in the next week or two to s</w:t>
      </w:r>
      <w:r w:rsidR="002925DA">
        <w:t>olicit</w:t>
      </w:r>
      <w:r w:rsidR="00B507EC">
        <w:t xml:space="preserve"> additional bids.</w:t>
      </w:r>
      <w:r w:rsidR="00B507EC">
        <w:br/>
      </w:r>
    </w:p>
    <w:p w14:paraId="75EBEB35" w14:textId="578AEBC9" w:rsidR="00B507EC" w:rsidRDefault="00B507EC">
      <w:r>
        <w:t xml:space="preserve">10. Preliminary FY20 Budget – Larry Vaught presented the proposed </w:t>
      </w:r>
      <w:r w:rsidR="002925DA">
        <w:t xml:space="preserve">Fiscal Year 2020 </w:t>
      </w:r>
      <w:r>
        <w:t xml:space="preserve">budget, which </w:t>
      </w:r>
      <w:r w:rsidR="002925DA">
        <w:t xml:space="preserve">he said </w:t>
      </w:r>
      <w:r>
        <w:t>need</w:t>
      </w:r>
      <w:r w:rsidR="002925DA">
        <w:t xml:space="preserve">ed </w:t>
      </w:r>
      <w:r>
        <w:t xml:space="preserve">to be disseminated to the general membership on October 2, 2018.  The budget called for total </w:t>
      </w:r>
      <w:r w:rsidR="002925DA">
        <w:t xml:space="preserve">expected </w:t>
      </w:r>
      <w:r>
        <w:t xml:space="preserve">income for FY20 to </w:t>
      </w:r>
      <w:r w:rsidR="002925DA">
        <w:t xml:space="preserve">come in at </w:t>
      </w:r>
      <w:r>
        <w:t xml:space="preserve">$166,925, while expenses increased due to pool service costs ($71-75,000), repairs and maintenance costs ($38,000 to $45,000) and tennis court repairs.  He said that the budget </w:t>
      </w:r>
      <w:r w:rsidR="002925DA">
        <w:t>anticipates</w:t>
      </w:r>
      <w:r>
        <w:t xml:space="preserve"> an $8675 deficit for FY20, which would be paid for out of the capital reserve fund.</w:t>
      </w:r>
    </w:p>
    <w:p w14:paraId="48C73057" w14:textId="77777777" w:rsidR="00B507EC" w:rsidRDefault="00B507EC"/>
    <w:p w14:paraId="4EEC43FF" w14:textId="3C14FE42" w:rsidR="00B507EC" w:rsidRDefault="00B507EC">
      <w:r>
        <w:t xml:space="preserve">11. Purdy raised the issue of </w:t>
      </w:r>
      <w:r w:rsidR="003F4233">
        <w:t xml:space="preserve">whether </w:t>
      </w:r>
      <w:r w:rsidR="002925DA">
        <w:t xml:space="preserve">recently learned of </w:t>
      </w:r>
      <w:r>
        <w:t xml:space="preserve">pool </w:t>
      </w:r>
      <w:r w:rsidR="003F4233">
        <w:t>repair costs (</w:t>
      </w:r>
      <w:r>
        <w:t xml:space="preserve">whitecoating </w:t>
      </w:r>
      <w:r w:rsidR="003F4233">
        <w:t xml:space="preserve">-estimated </w:t>
      </w:r>
      <w:r w:rsidR="005E1804">
        <w:t>by Clar</w:t>
      </w:r>
      <w:r w:rsidR="002925DA">
        <w:t xml:space="preserve">k Baugher of Georgetown Aquatics </w:t>
      </w:r>
      <w:r w:rsidR="003F4233">
        <w:t xml:space="preserve">at $30-40,000, </w:t>
      </w:r>
      <w:r w:rsidR="00AA022F">
        <w:t>blue tile replacement -estimated at $10,000; coping stone-estimated at $25,000</w:t>
      </w:r>
      <w:r w:rsidR="003F4233">
        <w:t xml:space="preserve">) had been included in the </w:t>
      </w:r>
      <w:r w:rsidR="002925DA">
        <w:t xml:space="preserve">FY20 </w:t>
      </w:r>
      <w:r w:rsidR="003F4233">
        <w:t>budget</w:t>
      </w:r>
      <w:r w:rsidR="00AA022F">
        <w:t>. Vaught suggested the next step would be to seek bids on the repairs</w:t>
      </w:r>
      <w:r w:rsidR="002925DA">
        <w:t>, so as to get more precise figures</w:t>
      </w:r>
      <w:r w:rsidR="00AA022F">
        <w:t>. Chabot also raised the issue of</w:t>
      </w:r>
      <w:r w:rsidR="002925DA">
        <w:t xml:space="preserve"> another possible expense they should consider adding, the bathhouse roof. </w:t>
      </w:r>
      <w:r w:rsidR="00AA022F">
        <w:t xml:space="preserve">The roof, which was leaking, is currently patched, but the </w:t>
      </w:r>
      <w:r w:rsidR="002925DA">
        <w:t xml:space="preserve">patch is temporary, and BPRA member Joe Moeller—who patched the roof—has told the </w:t>
      </w:r>
      <w:r w:rsidR="00AA022F">
        <w:t>boar</w:t>
      </w:r>
      <w:r w:rsidR="002925DA">
        <w:t>d</w:t>
      </w:r>
      <w:r w:rsidR="00AA022F">
        <w:t xml:space="preserve"> </w:t>
      </w:r>
      <w:r w:rsidR="002925DA">
        <w:t xml:space="preserve">it </w:t>
      </w:r>
      <w:r w:rsidR="00AA022F">
        <w:t>wi</w:t>
      </w:r>
      <w:r w:rsidR="002925DA">
        <w:t>ll have to make more permanent repairs, but first should decide whether it wants t</w:t>
      </w:r>
      <w:r w:rsidR="00AA022F">
        <w:t xml:space="preserve">o </w:t>
      </w:r>
      <w:r w:rsidR="002925DA">
        <w:t xml:space="preserve">secure </w:t>
      </w:r>
      <w:r w:rsidR="00AA022F">
        <w:t xml:space="preserve">the roof for 5 years or </w:t>
      </w:r>
      <w:r w:rsidR="002925DA">
        <w:t xml:space="preserve">for </w:t>
      </w:r>
      <w:r w:rsidR="00AA022F">
        <w:t xml:space="preserve">30. Purdy noted that there </w:t>
      </w:r>
      <w:r w:rsidR="005E1804">
        <w:t>were</w:t>
      </w:r>
      <w:r w:rsidR="00AA022F">
        <w:t xml:space="preserve"> some available funds in this year’s budget that could go toward the roof work.</w:t>
      </w:r>
    </w:p>
    <w:p w14:paraId="0B736024" w14:textId="561D6889" w:rsidR="00AA022F" w:rsidRDefault="0045238D" w:rsidP="0045238D">
      <w:pPr>
        <w:jc w:val="right"/>
      </w:pPr>
      <w:r>
        <w:lastRenderedPageBreak/>
        <w:t>REVISED</w:t>
      </w:r>
    </w:p>
    <w:p w14:paraId="41404136" w14:textId="77777777" w:rsidR="0045238D" w:rsidRDefault="0045238D" w:rsidP="0045238D">
      <w:pPr>
        <w:jc w:val="right"/>
      </w:pPr>
    </w:p>
    <w:p w14:paraId="4A32DD59" w14:textId="52700125" w:rsidR="00AA022F" w:rsidRDefault="00AA022F" w:rsidP="00AA022F">
      <w:r>
        <w:t xml:space="preserve">12. A motion </w:t>
      </w:r>
      <w:proofErr w:type="gramStart"/>
      <w:r>
        <w:t>was made</w:t>
      </w:r>
      <w:proofErr w:type="gramEnd"/>
      <w:r>
        <w:t xml:space="preserve"> to </w:t>
      </w:r>
      <w:r w:rsidR="0032179C">
        <w:t>amend</w:t>
      </w:r>
      <w:r>
        <w:t xml:space="preserve"> the line item in the proposed budget from $20,000 to $75,000 for building/pool repairs and maintenance to account for the estimates provided by </w:t>
      </w:r>
      <w:r w:rsidR="002925DA">
        <w:t xml:space="preserve">Baugher. </w:t>
      </w:r>
      <w:r>
        <w:t xml:space="preserve">The motion passed unanimously with </w:t>
      </w:r>
      <w:r w:rsidR="00136E2A">
        <w:t>Vaught, Ruppert, Miller, Chabot, Bechtol, Spelman, Jennison, Virga, and Purdy in favor.</w:t>
      </w:r>
      <w:r w:rsidR="00D1689F">
        <w:t xml:space="preserve">  The Board also asked Miller to contact </w:t>
      </w:r>
      <w:proofErr w:type="spellStart"/>
      <w:r w:rsidR="00D1689F">
        <w:t>Baugher</w:t>
      </w:r>
      <w:proofErr w:type="spellEnd"/>
      <w:r w:rsidR="00D1689F">
        <w:t xml:space="preserve"> and obtain a firmer estimate for the cost of pool repairs.</w:t>
      </w:r>
    </w:p>
    <w:p w14:paraId="7F252E84" w14:textId="77777777" w:rsidR="00AA022F" w:rsidRDefault="00AA022F" w:rsidP="00AA022F"/>
    <w:p w14:paraId="7300486E" w14:textId="1AF5D72F" w:rsidR="0032179C" w:rsidRDefault="00AA022F" w:rsidP="0032179C">
      <w:r>
        <w:t xml:space="preserve">13. A motion was made to </w:t>
      </w:r>
      <w:r w:rsidR="0032179C">
        <w:t>amend</w:t>
      </w:r>
      <w:r>
        <w:t xml:space="preserve"> the assessments revenue figure in the proposed </w:t>
      </w:r>
      <w:r w:rsidR="002925DA">
        <w:t xml:space="preserve">FY20 </w:t>
      </w:r>
      <w:r>
        <w:t xml:space="preserve">budget to include an anticipated assessments increase from $225 to $300 per household, which would increase annual </w:t>
      </w:r>
      <w:r w:rsidR="002925DA">
        <w:t xml:space="preserve">Association </w:t>
      </w:r>
      <w:r>
        <w:t>revenues from $160,425 to $214,20</w:t>
      </w:r>
      <w:r w:rsidR="002925DA">
        <w:t>0. The motion also included adding</w:t>
      </w:r>
      <w:r>
        <w:t xml:space="preserve"> an explanation in the budget </w:t>
      </w:r>
      <w:r w:rsidR="002925DA">
        <w:t xml:space="preserve">about </w:t>
      </w:r>
      <w:r>
        <w:t xml:space="preserve">the assessment fee increase, and an explanation </w:t>
      </w:r>
      <w:r w:rsidR="002925DA">
        <w:t xml:space="preserve">as to </w:t>
      </w:r>
      <w:r>
        <w:t>what the building/pool cost line item was based on.</w:t>
      </w:r>
      <w:r w:rsidR="0032179C">
        <w:t xml:space="preserve"> The motion passed unanimously with </w:t>
      </w:r>
      <w:r w:rsidR="00136E2A">
        <w:t>Vaught, Ruppert, Miller, Chabot, Bechtol, Spelman, Jennison, Virga, and Purdy in favor.</w:t>
      </w:r>
    </w:p>
    <w:p w14:paraId="653CB755" w14:textId="77777777" w:rsidR="00AA022F" w:rsidRDefault="00AA022F" w:rsidP="00AA022F"/>
    <w:p w14:paraId="43310BB2" w14:textId="780C624F" w:rsidR="0032179C" w:rsidRDefault="00AA022F" w:rsidP="00AA022F">
      <w:r>
        <w:t xml:space="preserve">14. A motion was made to authorize dissemination of the preliminary </w:t>
      </w:r>
      <w:r w:rsidR="002925DA">
        <w:t xml:space="preserve">FY20 </w:t>
      </w:r>
      <w:r>
        <w:t>budget with the four amendments</w:t>
      </w:r>
      <w:r w:rsidR="0032179C">
        <w:t xml:space="preserve"> discussed above</w:t>
      </w:r>
      <w:r w:rsidR="002925DA">
        <w:t>, as well as a small c</w:t>
      </w:r>
      <w:r>
        <w:t>hange in the line items to consolidate the pool operations and pool service into one line.</w:t>
      </w:r>
      <w:r w:rsidR="002925DA">
        <w:t xml:space="preserve"> </w:t>
      </w:r>
      <w:r w:rsidR="005E1804">
        <w:t>I</w:t>
      </w:r>
      <w:r w:rsidR="002925DA">
        <w:t>tem</w:t>
      </w:r>
      <w:r w:rsidR="005E1804">
        <w:t>.</w:t>
      </w:r>
      <w:r w:rsidR="0032179C">
        <w:t xml:space="preserve"> The motion passed unanimously with </w:t>
      </w:r>
      <w:r w:rsidR="00136E2A">
        <w:t xml:space="preserve">Vaught, </w:t>
      </w:r>
      <w:r w:rsidR="0032179C">
        <w:t>Ruppert, Miller, Chabot, Bechtol, Spelman, Jennison, Virga, and Purdy in favor.</w:t>
      </w:r>
    </w:p>
    <w:p w14:paraId="73B6E060" w14:textId="77777777" w:rsidR="00AA022F" w:rsidRDefault="00AA022F" w:rsidP="00AA022F"/>
    <w:p w14:paraId="13ECAE84" w14:textId="6B27A65D" w:rsidR="0032179C" w:rsidRPr="002925DA" w:rsidRDefault="0032179C" w:rsidP="00AA022F">
      <w:pPr>
        <w:rPr>
          <w:b/>
        </w:rPr>
      </w:pPr>
      <w:r>
        <w:rPr>
          <w:b/>
        </w:rPr>
        <w:t>LONG TERM PLANNING</w:t>
      </w:r>
      <w:r w:rsidR="002925DA">
        <w:rPr>
          <w:b/>
        </w:rPr>
        <w:t xml:space="preserve"> COMMITTEE</w:t>
      </w:r>
    </w:p>
    <w:p w14:paraId="6F4FC97D" w14:textId="4FE0AACB" w:rsidR="00AA6A11" w:rsidRPr="0032179C" w:rsidRDefault="00AA6A11" w:rsidP="00AA022F">
      <w:r>
        <w:t>15. Long Term Planning Committee Chair Purdy handed out recommendations from the Committee. Among the Committee’s recommendatio</w:t>
      </w:r>
      <w:r w:rsidR="002925DA">
        <w:t>ns we</w:t>
      </w:r>
      <w:r>
        <w:t>re:</w:t>
      </w:r>
    </w:p>
    <w:p w14:paraId="2AAFDA70" w14:textId="37210F1C" w:rsidR="00AA6A11" w:rsidRDefault="002925DA" w:rsidP="00CC4C10">
      <w:pPr>
        <w:pStyle w:val="ListParagraph"/>
        <w:numPr>
          <w:ilvl w:val="0"/>
          <w:numId w:val="7"/>
        </w:numPr>
      </w:pPr>
      <w:r>
        <w:t xml:space="preserve">Obtain </w:t>
      </w:r>
      <w:r w:rsidR="00AA6A11">
        <w:t>a written rec</w:t>
      </w:r>
      <w:r w:rsidR="0025392E">
        <w:t>ommendation</w:t>
      </w:r>
      <w:r w:rsidR="00AA6A11">
        <w:t xml:space="preserve"> from Georgetown Aquatics detailing </w:t>
      </w:r>
      <w:r>
        <w:t xml:space="preserve">its determination of the </w:t>
      </w:r>
      <w:r w:rsidR="00AA6A11">
        <w:t>rehabbing and reconditioning work needed for the pool</w:t>
      </w:r>
      <w:r>
        <w:t>;</w:t>
      </w:r>
    </w:p>
    <w:p w14:paraId="375BCE88" w14:textId="28AFDFC8" w:rsidR="00AA6A11" w:rsidRDefault="00AA6A11" w:rsidP="00AA6A11">
      <w:pPr>
        <w:pStyle w:val="ListParagraph"/>
        <w:numPr>
          <w:ilvl w:val="0"/>
          <w:numId w:val="7"/>
        </w:numPr>
      </w:pPr>
      <w:r>
        <w:t>Get a facility report from Ponte Mellor Architects</w:t>
      </w:r>
      <w:r w:rsidR="002925DA">
        <w:t>;</w:t>
      </w:r>
    </w:p>
    <w:p w14:paraId="580F1B0F" w14:textId="2437C042" w:rsidR="00AA6A11" w:rsidRDefault="002925DA" w:rsidP="00AA6A11">
      <w:pPr>
        <w:pStyle w:val="ListParagraph"/>
        <w:numPr>
          <w:ilvl w:val="0"/>
          <w:numId w:val="7"/>
        </w:numPr>
      </w:pPr>
      <w:r>
        <w:t>Make a recommendati</w:t>
      </w:r>
      <w:r w:rsidR="00AA6A11">
        <w:t xml:space="preserve">on to the BPRA Board for a </w:t>
      </w:r>
      <w:r w:rsidR="00CC4C10">
        <w:t>dues increase based on (a) and (b</w:t>
      </w:r>
      <w:r w:rsidR="005E1804">
        <w:t>) above</w:t>
      </w:r>
      <w:r>
        <w:t>, as well as Purdy’s historical d</w:t>
      </w:r>
      <w:r w:rsidR="00CC4C10">
        <w:t xml:space="preserve">ues analysis, </w:t>
      </w:r>
      <w:r>
        <w:t xml:space="preserve">a </w:t>
      </w:r>
      <w:r w:rsidR="00AA6A11">
        <w:t xml:space="preserve">review of increasing expenses, </w:t>
      </w:r>
      <w:r>
        <w:t xml:space="preserve">expected </w:t>
      </w:r>
      <w:r w:rsidR="00AA6A11">
        <w:t xml:space="preserve">reserve funding needs, and </w:t>
      </w:r>
      <w:r w:rsidR="00CC4C10">
        <w:t xml:space="preserve">a </w:t>
      </w:r>
      <w:r w:rsidR="00AA6A11">
        <w:t>compari</w:t>
      </w:r>
      <w:r w:rsidR="00CC4C10">
        <w:t>son of membership dues of nearb</w:t>
      </w:r>
      <w:r w:rsidR="00AA6A11">
        <w:t xml:space="preserve">y </w:t>
      </w:r>
      <w:r w:rsidR="00CC4C10">
        <w:t>community pools. The d</w:t>
      </w:r>
      <w:r w:rsidR="00AA6A11">
        <w:t>ues increase rec</w:t>
      </w:r>
      <w:r w:rsidR="00CC4C10">
        <w:t>ommendation</w:t>
      </w:r>
      <w:r w:rsidR="00AA6A11">
        <w:t xml:space="preserve"> would include provisions for yearly increases due to inflation</w:t>
      </w:r>
      <w:r>
        <w:t>;</w:t>
      </w:r>
    </w:p>
    <w:p w14:paraId="568DFE9E" w14:textId="765E6126" w:rsidR="00AA6A11" w:rsidRDefault="00AA6A11" w:rsidP="00AA6A11">
      <w:pPr>
        <w:pStyle w:val="ListParagraph"/>
        <w:numPr>
          <w:ilvl w:val="0"/>
          <w:numId w:val="7"/>
        </w:numPr>
      </w:pPr>
      <w:r>
        <w:t xml:space="preserve">Work with </w:t>
      </w:r>
      <w:r w:rsidR="00CC4C10">
        <w:t xml:space="preserve">the </w:t>
      </w:r>
      <w:r>
        <w:t>board to create an information campaign</w:t>
      </w:r>
      <w:r w:rsidR="00CC4C10">
        <w:t xml:space="preserve"> about the need for the dues increase</w:t>
      </w:r>
      <w:r w:rsidR="002925DA">
        <w:t>;</w:t>
      </w:r>
    </w:p>
    <w:p w14:paraId="206DCA05" w14:textId="1DC1EE2F" w:rsidR="00AA6A11" w:rsidRDefault="00AA6A11" w:rsidP="00AA6A11">
      <w:pPr>
        <w:pStyle w:val="ListParagraph"/>
        <w:numPr>
          <w:ilvl w:val="0"/>
          <w:numId w:val="7"/>
        </w:numPr>
      </w:pPr>
      <w:r>
        <w:t>C</w:t>
      </w:r>
      <w:r w:rsidR="00CC4C10">
        <w:t>r</w:t>
      </w:r>
      <w:r>
        <w:t>eate a comprehensive survey to assess membership priorities</w:t>
      </w:r>
      <w:r w:rsidR="002925DA">
        <w:t>;</w:t>
      </w:r>
    </w:p>
    <w:p w14:paraId="2EEBD465" w14:textId="3B28FC46" w:rsidR="00AA6A11" w:rsidRDefault="002925DA" w:rsidP="00AA6A11">
      <w:pPr>
        <w:pStyle w:val="ListParagraph"/>
        <w:numPr>
          <w:ilvl w:val="0"/>
          <w:numId w:val="7"/>
        </w:numPr>
      </w:pPr>
      <w:r>
        <w:t>Create a long</w:t>
      </w:r>
      <w:r w:rsidR="00CC4C10">
        <w:t>-</w:t>
      </w:r>
      <w:r>
        <w:t>t</w:t>
      </w:r>
      <w:r w:rsidR="00AA6A11">
        <w:t>erm comprehensive building and maintenance plan for BPRA facilities, based on wants and needs of membership</w:t>
      </w:r>
      <w:r>
        <w:t>;</w:t>
      </w:r>
    </w:p>
    <w:p w14:paraId="286E8F4E" w14:textId="141912C4" w:rsidR="00CC4C10" w:rsidRDefault="00CC4C10" w:rsidP="00AA6A11">
      <w:pPr>
        <w:pStyle w:val="ListParagraph"/>
        <w:numPr>
          <w:ilvl w:val="0"/>
          <w:numId w:val="7"/>
        </w:numPr>
      </w:pPr>
      <w:r>
        <w:t>Create a sche</w:t>
      </w:r>
      <w:r w:rsidR="002925DA">
        <w:t>dule for implementing the long-t</w:t>
      </w:r>
      <w:r>
        <w:t>erm comprehensive plan</w:t>
      </w:r>
      <w:r w:rsidR="002925DA">
        <w:t>.</w:t>
      </w:r>
    </w:p>
    <w:p w14:paraId="6C8FE7AF" w14:textId="1EA13575" w:rsidR="00AA022F" w:rsidRDefault="00AA022F"/>
    <w:p w14:paraId="35CEA4DD" w14:textId="59BEB52B" w:rsidR="00025BF5" w:rsidRPr="00D20775" w:rsidRDefault="00CC4C10">
      <w:r>
        <w:t>16. A motion was made to approve up to $5000 for Ponte Mellor Architects t</w:t>
      </w:r>
      <w:r w:rsidR="002925DA">
        <w:t>o prepare</w:t>
      </w:r>
      <w:r>
        <w:t xml:space="preserve"> a facilities assessment report. The motion passed unanimously with Ruppert, Chabot, Bechtol, </w:t>
      </w:r>
      <w:r w:rsidR="00136E2A">
        <w:t>Vaught,</w:t>
      </w:r>
      <w:r>
        <w:t xml:space="preserve"> Spelman, Jennison, Virga, and Purdy in favor.</w:t>
      </w:r>
    </w:p>
    <w:p w14:paraId="19233780" w14:textId="77777777" w:rsidR="00D20775" w:rsidRPr="00D20775" w:rsidRDefault="00D20775">
      <w:pPr>
        <w:rPr>
          <w:b/>
        </w:rPr>
      </w:pPr>
    </w:p>
    <w:p w14:paraId="563416F5" w14:textId="302BCA4F" w:rsidR="00857F7B" w:rsidRDefault="00857F7B" w:rsidP="00C54274">
      <w:pPr>
        <w:rPr>
          <w:b/>
        </w:rPr>
      </w:pPr>
      <w:r>
        <w:rPr>
          <w:b/>
        </w:rPr>
        <w:t>Tennis Courts</w:t>
      </w:r>
    </w:p>
    <w:p w14:paraId="37F5AFEB" w14:textId="77777777" w:rsidR="0045238D" w:rsidRDefault="0045238D" w:rsidP="00C54274"/>
    <w:p w14:paraId="7FDD0C4A" w14:textId="24D46461" w:rsidR="0045238D" w:rsidRDefault="0045238D" w:rsidP="0045238D">
      <w:pPr>
        <w:jc w:val="right"/>
      </w:pPr>
      <w:r>
        <w:lastRenderedPageBreak/>
        <w:t>REVISED</w:t>
      </w:r>
    </w:p>
    <w:p w14:paraId="0D7A4936" w14:textId="77777777" w:rsidR="0045238D" w:rsidRDefault="0045238D" w:rsidP="00C54274"/>
    <w:p w14:paraId="1AFD0C3F" w14:textId="5E2D5DF4" w:rsidR="00857F7B" w:rsidRDefault="0025392E" w:rsidP="00C54274">
      <w:r>
        <w:t>17.</w:t>
      </w:r>
      <w:r w:rsidR="00857F7B" w:rsidRPr="00857F7B">
        <w:t xml:space="preserve"> Discussion on the progress of the tennis court repairs </w:t>
      </w:r>
      <w:proofErr w:type="gramStart"/>
      <w:r w:rsidR="00857F7B" w:rsidRPr="00857F7B">
        <w:t>was deferred</w:t>
      </w:r>
      <w:proofErr w:type="gramEnd"/>
      <w:r w:rsidR="00857F7B" w:rsidRPr="00857F7B">
        <w:t xml:space="preserve"> due to the absence of the Tennis Committee </w:t>
      </w:r>
      <w:r>
        <w:t>Chair</w:t>
      </w:r>
      <w:r w:rsidR="00857F7B" w:rsidRPr="00857F7B">
        <w:t xml:space="preserve"> George Usher.</w:t>
      </w:r>
    </w:p>
    <w:p w14:paraId="3E4E1757" w14:textId="77777777" w:rsidR="00857F7B" w:rsidRDefault="00857F7B" w:rsidP="00C54274"/>
    <w:p w14:paraId="03C7EC84" w14:textId="6DE7628D" w:rsidR="00857F7B" w:rsidRDefault="00857F7B" w:rsidP="00C54274">
      <w:pPr>
        <w:rPr>
          <w:b/>
        </w:rPr>
      </w:pPr>
      <w:r>
        <w:rPr>
          <w:b/>
        </w:rPr>
        <w:t>Physical Facilities and Maintenance Items</w:t>
      </w:r>
    </w:p>
    <w:p w14:paraId="27C93AF4" w14:textId="21D8A1D6" w:rsidR="00857F7B" w:rsidRDefault="0025392E" w:rsidP="00C54274">
      <w:r>
        <w:t>18.</w:t>
      </w:r>
      <w:r w:rsidR="00857F7B">
        <w:t xml:space="preserve"> General discussion of the physical facilities and maintenance items </w:t>
      </w:r>
      <w:proofErr w:type="gramStart"/>
      <w:r w:rsidR="00857F7B">
        <w:t>was deferred</w:t>
      </w:r>
      <w:proofErr w:type="gramEnd"/>
      <w:r w:rsidR="00857F7B">
        <w:t xml:space="preserve"> due to the upcoming property walk through on September 15, 2018.</w:t>
      </w:r>
    </w:p>
    <w:p w14:paraId="60BCB91A" w14:textId="77777777" w:rsidR="00857F7B" w:rsidRDefault="00857F7B" w:rsidP="00C54274"/>
    <w:p w14:paraId="55862163" w14:textId="2D64B43B" w:rsidR="00857F7B" w:rsidRDefault="0025392E" w:rsidP="00857F7B">
      <w:r>
        <w:t>19.</w:t>
      </w:r>
      <w:r w:rsidR="00857F7B">
        <w:t xml:space="preserve"> Security system – BPRA member Kye Pak asked the board to </w:t>
      </w:r>
      <w:r w:rsidR="005E1804">
        <w:t xml:space="preserve">authorize </w:t>
      </w:r>
      <w:r w:rsidR="00857F7B">
        <w:t xml:space="preserve">$20 </w:t>
      </w:r>
      <w:r w:rsidR="005E1804">
        <w:t xml:space="preserve">to purchase </w:t>
      </w:r>
      <w:r w:rsidR="00857F7B">
        <w:t xml:space="preserve">a wall mount for the </w:t>
      </w:r>
      <w:r w:rsidR="005E1804">
        <w:t xml:space="preserve">pool/parking lot </w:t>
      </w:r>
      <w:r w:rsidR="00857F7B">
        <w:t xml:space="preserve">security system in the office. He also reported that the security system is working well, and that all cameras are up </w:t>
      </w:r>
      <w:r w:rsidR="005E1804">
        <w:t xml:space="preserve">and running </w:t>
      </w:r>
      <w:r w:rsidR="00857F7B">
        <w:t xml:space="preserve">(although </w:t>
      </w:r>
      <w:r w:rsidR="005E1804">
        <w:t xml:space="preserve">he said </w:t>
      </w:r>
      <w:r w:rsidR="00857F7B">
        <w:t xml:space="preserve">one is facing in the wrong direction at present). Pak also recounted that one resident had complained that her car had been dented and scratched on the bumper, and </w:t>
      </w:r>
      <w:r w:rsidR="005E1804">
        <w:t xml:space="preserve">she </w:t>
      </w:r>
      <w:r w:rsidR="00857F7B">
        <w:t xml:space="preserve">believed it </w:t>
      </w:r>
      <w:r w:rsidR="005E1804">
        <w:t xml:space="preserve">had </w:t>
      </w:r>
      <w:r w:rsidR="00857F7B">
        <w:t>happened on the pool parking lot property. But when they reviewed the vide</w:t>
      </w:r>
      <w:r w:rsidR="005E1804">
        <w:t>o</w:t>
      </w:r>
      <w:r w:rsidR="00857F7B">
        <w:t>, they were able to determine</w:t>
      </w:r>
      <w:r w:rsidR="005E1804">
        <w:t>—and show the homeowner—</w:t>
      </w:r>
      <w:r w:rsidR="00857F7B">
        <w:t xml:space="preserve">that </w:t>
      </w:r>
      <w:r w:rsidR="005E1804">
        <w:t xml:space="preserve">the damage </w:t>
      </w:r>
      <w:r w:rsidR="00857F7B">
        <w:t xml:space="preserve">must have occurred elsewhere, </w:t>
      </w:r>
      <w:r w:rsidR="005E1804">
        <w:t xml:space="preserve">outside of </w:t>
      </w:r>
      <w:r w:rsidR="00857F7B">
        <w:t xml:space="preserve">the BPRA facilities. </w:t>
      </w:r>
    </w:p>
    <w:p w14:paraId="3D2F5BD9" w14:textId="3BE2D404" w:rsidR="00857F7B" w:rsidRDefault="00857F7B" w:rsidP="00C54274"/>
    <w:p w14:paraId="1002D4EF" w14:textId="1CB8C636" w:rsidR="00857F7B" w:rsidRDefault="0025392E" w:rsidP="00C54274">
      <w:r>
        <w:t xml:space="preserve">20. </w:t>
      </w:r>
      <w:r w:rsidR="00857F7B">
        <w:t xml:space="preserve">A motion </w:t>
      </w:r>
      <w:proofErr w:type="gramStart"/>
      <w:r w:rsidR="00857F7B">
        <w:t>was made</w:t>
      </w:r>
      <w:proofErr w:type="gramEnd"/>
      <w:r w:rsidR="00857F7B">
        <w:t xml:space="preserve"> to authorize an expenditure of $20 for a wall mount for the security system in the office. The motion passed unanimously with </w:t>
      </w:r>
      <w:r w:rsidR="00136E2A">
        <w:t xml:space="preserve">Vaught, </w:t>
      </w:r>
      <w:r w:rsidR="00857F7B">
        <w:t>Ruppert, Chabot, Bechtol, Spelman, Jennison, Virga, and Purdy in favor.</w:t>
      </w:r>
    </w:p>
    <w:p w14:paraId="5FF975B6" w14:textId="77777777" w:rsidR="00857F7B" w:rsidRDefault="00857F7B" w:rsidP="00C54274"/>
    <w:p w14:paraId="0025B138" w14:textId="2E47D2C6" w:rsidR="00857F7B" w:rsidRDefault="00857F7B" w:rsidP="00C54274">
      <w:pPr>
        <w:rPr>
          <w:b/>
        </w:rPr>
      </w:pPr>
      <w:r>
        <w:rPr>
          <w:b/>
        </w:rPr>
        <w:t>GROUNDS AND FENCE MAINTENANCE</w:t>
      </w:r>
    </w:p>
    <w:p w14:paraId="14AF9084" w14:textId="7B28DED3" w:rsidR="00857F7B" w:rsidRPr="00857F7B" w:rsidRDefault="0025392E" w:rsidP="00C54274">
      <w:r>
        <w:t>21.</w:t>
      </w:r>
      <w:r w:rsidR="00857F7B">
        <w:t xml:space="preserve"> Grounds and </w:t>
      </w:r>
      <w:r>
        <w:t>Landscaping</w:t>
      </w:r>
      <w:r w:rsidR="00857F7B">
        <w:t xml:space="preserve"> Coordinator </w:t>
      </w:r>
      <w:proofErr w:type="spellStart"/>
      <w:r w:rsidR="00857F7B">
        <w:t>Bechtol</w:t>
      </w:r>
      <w:proofErr w:type="spellEnd"/>
      <w:r w:rsidR="00857F7B">
        <w:t xml:space="preserve"> reported that the grounds were in good condition. He said he would like to get some money </w:t>
      </w:r>
      <w:r w:rsidR="005E1804">
        <w:t>for</w:t>
      </w:r>
      <w:r w:rsidR="00857F7B">
        <w:t xml:space="preserve"> fertilizer and seed</w:t>
      </w:r>
      <w:r w:rsidR="00857F7B" w:rsidRPr="00857F7B">
        <w:t xml:space="preserve"> </w:t>
      </w:r>
      <w:r w:rsidR="00857F7B">
        <w:t xml:space="preserve">for </w:t>
      </w:r>
      <w:r w:rsidR="005E1804">
        <w:t xml:space="preserve">the </w:t>
      </w:r>
      <w:r w:rsidR="00857F7B">
        <w:t xml:space="preserve">fall, which he estimated would </w:t>
      </w:r>
      <w:r w:rsidR="005E1804">
        <w:t xml:space="preserve">cost </w:t>
      </w:r>
      <w:r w:rsidR="00857F7B">
        <w:t>round $300. He also said there was still a need for some brush clearing, particularly along the fence line</w:t>
      </w:r>
      <w:r w:rsidR="00136E2A">
        <w:t xml:space="preserve">. </w:t>
      </w:r>
      <w:r w:rsidR="005E1804">
        <w:t>Additionally</w:t>
      </w:r>
      <w:r w:rsidR="00136E2A">
        <w:t xml:space="preserve">, </w:t>
      </w:r>
      <w:r w:rsidR="005E1804">
        <w:t>Bechtol</w:t>
      </w:r>
      <w:r w:rsidR="00857F7B">
        <w:t xml:space="preserve"> said he has walked around and come up with some idea for</w:t>
      </w:r>
      <w:r w:rsidR="00136E2A">
        <w:t xml:space="preserve"> new plants and landscaping on the facility premises</w:t>
      </w:r>
      <w:r w:rsidR="005E1804">
        <w:t>,</w:t>
      </w:r>
      <w:r w:rsidR="00136E2A">
        <w:t xml:space="preserve"> and would put </w:t>
      </w:r>
      <w:r w:rsidR="005E1804">
        <w:t xml:space="preserve">together </w:t>
      </w:r>
      <w:r w:rsidR="00136E2A">
        <w:t xml:space="preserve">a more formal plan </w:t>
      </w:r>
      <w:r w:rsidR="005E1804">
        <w:t>to present to the board.</w:t>
      </w:r>
      <w:r w:rsidR="00136E2A">
        <w:t xml:space="preserve"> He predicted the total cost would be in the neighborhood of</w:t>
      </w:r>
      <w:r w:rsidR="00857F7B">
        <w:t xml:space="preserve"> $5000</w:t>
      </w:r>
      <w:r w:rsidR="00136E2A">
        <w:t>.</w:t>
      </w:r>
    </w:p>
    <w:p w14:paraId="54E22C3C" w14:textId="77777777" w:rsidR="00857F7B" w:rsidRDefault="00857F7B" w:rsidP="00C54274"/>
    <w:p w14:paraId="612E8151" w14:textId="5AF48BE8" w:rsidR="00136E2A" w:rsidRDefault="00136E2A" w:rsidP="00C54274">
      <w:r>
        <w:t>22. A motion was made to approve $300 for Bechtol to purchase fertilizer and seed, and the motion passed unanimously with Ruppert, Chabot, Bechtol, Spelman, Vaught, Jennison, Virga, and Purdy in favor.</w:t>
      </w:r>
    </w:p>
    <w:p w14:paraId="5BDDFA77" w14:textId="77777777" w:rsidR="00ED1824" w:rsidRDefault="00ED1824" w:rsidP="00C54274"/>
    <w:p w14:paraId="6DDE84E3" w14:textId="7D474681" w:rsidR="00ED1824" w:rsidRDefault="00ED1824" w:rsidP="00C54274">
      <w:pPr>
        <w:rPr>
          <w:b/>
        </w:rPr>
      </w:pPr>
      <w:r>
        <w:rPr>
          <w:b/>
        </w:rPr>
        <w:t>RECREATION AND ENTERTAINMENT COMMITTEE REPORT</w:t>
      </w:r>
    </w:p>
    <w:p w14:paraId="0C9CFA9E" w14:textId="243EC9B5" w:rsidR="00ED1824" w:rsidRDefault="00ED1824" w:rsidP="00C54274">
      <w:r>
        <w:t xml:space="preserve">23. Chabot reported that the Summer Entertainment Series and Summer Public Affairs Series were now </w:t>
      </w:r>
      <w:r w:rsidR="005E1804">
        <w:t>over,</w:t>
      </w:r>
      <w:r>
        <w:t xml:space="preserve"> and everything had gone smoothly. </w:t>
      </w:r>
    </w:p>
    <w:p w14:paraId="380CFF15" w14:textId="77777777" w:rsidR="00ED1824" w:rsidRDefault="00ED1824" w:rsidP="00C54274"/>
    <w:p w14:paraId="65A29B93" w14:textId="01B9854A" w:rsidR="00ED1824" w:rsidRDefault="00ED1824" w:rsidP="00C54274">
      <w:r>
        <w:t xml:space="preserve">24. Virga </w:t>
      </w:r>
      <w:r w:rsidR="005E1804">
        <w:t>reported</w:t>
      </w:r>
      <w:r w:rsidR="0025392E">
        <w:t xml:space="preserve"> that the </w:t>
      </w:r>
      <w:proofErr w:type="spellStart"/>
      <w:r w:rsidR="0025392E">
        <w:t>BlocktoberF</w:t>
      </w:r>
      <w:r>
        <w:t>est</w:t>
      </w:r>
      <w:proofErr w:type="spellEnd"/>
      <w:r>
        <w:t xml:space="preserve"> </w:t>
      </w:r>
      <w:r w:rsidR="005E1804">
        <w:t xml:space="preserve">neighborhood </w:t>
      </w:r>
      <w:r>
        <w:t>celebration was all set for 3-6 pm on October 13, 2018. She said she had asked Administrative Assistant Brenda Henry to secure a room rental at the Bel Pre Elementary</w:t>
      </w:r>
      <w:r w:rsidR="005E1804">
        <w:t xml:space="preserve"> School</w:t>
      </w:r>
      <w:r>
        <w:t xml:space="preserve">, and </w:t>
      </w:r>
      <w:r w:rsidR="005E1804">
        <w:t xml:space="preserve">that she </w:t>
      </w:r>
      <w:r>
        <w:t xml:space="preserve">had secured the assistance of the Boy Scouts to help with set up and clear out.  Virga asked the board to authorize $250 to pay for various supplies. </w:t>
      </w:r>
    </w:p>
    <w:p w14:paraId="0FC20DF1" w14:textId="61A4F3BC" w:rsidR="00ED1824" w:rsidRDefault="0045238D" w:rsidP="0045238D">
      <w:pPr>
        <w:jc w:val="right"/>
      </w:pPr>
      <w:r>
        <w:lastRenderedPageBreak/>
        <w:t>REVISED</w:t>
      </w:r>
    </w:p>
    <w:p w14:paraId="58D8511C" w14:textId="77777777" w:rsidR="0045238D" w:rsidRDefault="0045238D" w:rsidP="00C54274"/>
    <w:p w14:paraId="10800352" w14:textId="2FCB72B7" w:rsidR="00ED1824" w:rsidRDefault="00ED1824" w:rsidP="00C54274">
      <w:r>
        <w:t xml:space="preserve">25. A motion </w:t>
      </w:r>
      <w:proofErr w:type="gramStart"/>
      <w:r>
        <w:t>was made</w:t>
      </w:r>
      <w:proofErr w:type="gramEnd"/>
      <w:r>
        <w:t xml:space="preserve"> to auth</w:t>
      </w:r>
      <w:r w:rsidR="0025392E">
        <w:t xml:space="preserve">orize up to $250 for </w:t>
      </w:r>
      <w:proofErr w:type="spellStart"/>
      <w:r w:rsidR="0025392E">
        <w:t>BlocktoberF</w:t>
      </w:r>
      <w:r>
        <w:t>est</w:t>
      </w:r>
      <w:proofErr w:type="spellEnd"/>
      <w:r>
        <w:t xml:space="preserve"> supplies. The motion passed unanimously with Vaught, Ruppert, Chabot, Bechtol, Spelman, Jennison, Virga, and Purdy in favor.</w:t>
      </w:r>
    </w:p>
    <w:p w14:paraId="68BD9BBA" w14:textId="77777777" w:rsidR="00ED1824" w:rsidRDefault="00ED1824" w:rsidP="00C54274"/>
    <w:p w14:paraId="4D0C2F39" w14:textId="66F63BBF" w:rsidR="00ED1824" w:rsidRDefault="00ED1824" w:rsidP="00C54274">
      <w:pPr>
        <w:rPr>
          <w:b/>
        </w:rPr>
      </w:pPr>
      <w:r>
        <w:rPr>
          <w:b/>
        </w:rPr>
        <w:t>WEBMASTER’S REPORT</w:t>
      </w:r>
    </w:p>
    <w:p w14:paraId="619D348F" w14:textId="4897DCF9" w:rsidR="00ED1824" w:rsidRDefault="0025392E" w:rsidP="00C54274">
      <w:r>
        <w:t>26.</w:t>
      </w:r>
      <w:r w:rsidR="00FF41CB">
        <w:t xml:space="preserve"> Co-webmaster Jennison reported that he had met with the Strathmore Bel Pre Civic Association regarding the joint website</w:t>
      </w:r>
      <w:r w:rsidR="006046D4">
        <w:t xml:space="preserve"> (owned by the Civic Association but primarily maintained and used by the BPRA)</w:t>
      </w:r>
      <w:r w:rsidR="00FF41CB">
        <w:t xml:space="preserve">, and </w:t>
      </w:r>
      <w:r w:rsidR="006046D4">
        <w:t xml:space="preserve">said they are looking into vendors for digitizing the Bugle newspaper archives. He also said he </w:t>
      </w:r>
      <w:r w:rsidR="00FF41CB">
        <w:t xml:space="preserve">had discussed ownership </w:t>
      </w:r>
      <w:r w:rsidR="006046D4">
        <w:t xml:space="preserve">and management </w:t>
      </w:r>
      <w:r w:rsidR="00FF41CB">
        <w:t>of the site with them.</w:t>
      </w:r>
      <w:r w:rsidR="006046D4">
        <w:t xml:space="preserve"> </w:t>
      </w:r>
      <w:proofErr w:type="gramStart"/>
      <w:r w:rsidR="006046D4">
        <w:t>and</w:t>
      </w:r>
      <w:proofErr w:type="gramEnd"/>
      <w:r w:rsidR="006046D4">
        <w:t xml:space="preserve"> that the Civic Association expressed an interest in getting more involved with running the site, and had agreed to </w:t>
      </w:r>
      <w:r w:rsidR="00E70674">
        <w:t>continue covering</w:t>
      </w:r>
      <w:r w:rsidR="006046D4">
        <w:t xml:space="preserve"> some of the costs.</w:t>
      </w:r>
    </w:p>
    <w:p w14:paraId="60D7CC0D" w14:textId="77777777" w:rsidR="005E1804" w:rsidRDefault="005E1804" w:rsidP="00C54274"/>
    <w:p w14:paraId="12A26BE1" w14:textId="46916DFC" w:rsidR="006046D4" w:rsidRDefault="006046D4" w:rsidP="00C54274">
      <w:pPr>
        <w:rPr>
          <w:b/>
        </w:rPr>
      </w:pPr>
      <w:r>
        <w:rPr>
          <w:b/>
        </w:rPr>
        <w:t>MAPMASTER’S REPORT</w:t>
      </w:r>
    </w:p>
    <w:p w14:paraId="038CAE4E" w14:textId="4545CF0F" w:rsidR="006046D4" w:rsidRDefault="0025392E" w:rsidP="00C54274">
      <w:r>
        <w:t xml:space="preserve">27. </w:t>
      </w:r>
      <w:proofErr w:type="spellStart"/>
      <w:r w:rsidR="006046D4">
        <w:t>Mapmaster</w:t>
      </w:r>
      <w:proofErr w:type="spellEnd"/>
      <w:r w:rsidR="006046D4">
        <w:t xml:space="preserve"> Spelman said that with the swim season over, he would remove the </w:t>
      </w:r>
      <w:r w:rsidR="005E1804">
        <w:t xml:space="preserve">large </w:t>
      </w:r>
      <w:r w:rsidR="006046D4">
        <w:t xml:space="preserve">community map from the pool facility and take it home for safe storage.  He also said he would add the four </w:t>
      </w:r>
      <w:r w:rsidR="005E1804">
        <w:t xml:space="preserve">new </w:t>
      </w:r>
      <w:r w:rsidR="006046D4">
        <w:t>additions to the BPRA membership to the digital version of the map as soon as everything was finalized and recorded. He said he still planned to ultimately add plat sections to the map, and pledged to continue working on the map even after his term on the board expired in November.</w:t>
      </w:r>
    </w:p>
    <w:p w14:paraId="2C1EFA8A" w14:textId="77777777" w:rsidR="006046D4" w:rsidRDefault="006046D4" w:rsidP="00C54274"/>
    <w:p w14:paraId="77B3699F" w14:textId="3289B89E" w:rsidR="006046D4" w:rsidRDefault="006046D4" w:rsidP="00C54274">
      <w:pPr>
        <w:rPr>
          <w:b/>
        </w:rPr>
      </w:pPr>
      <w:r>
        <w:rPr>
          <w:b/>
        </w:rPr>
        <w:t>PATH TO MEMBERSHIP</w:t>
      </w:r>
    </w:p>
    <w:p w14:paraId="38E7E004" w14:textId="01C64957" w:rsidR="006046D4" w:rsidRDefault="0025392E" w:rsidP="00C54274">
      <w:r>
        <w:t>28.</w:t>
      </w:r>
      <w:r w:rsidR="006046D4">
        <w:t xml:space="preserve"> New Member Recruitment Coordinator Virga reported that there was nothing to report with respect to recruiting new members.</w:t>
      </w:r>
    </w:p>
    <w:p w14:paraId="36117C91" w14:textId="77777777" w:rsidR="006046D4" w:rsidRDefault="006046D4" w:rsidP="00C54274"/>
    <w:p w14:paraId="78116394" w14:textId="29E35E91" w:rsidR="006046D4" w:rsidRDefault="006046D4" w:rsidP="00C54274">
      <w:pPr>
        <w:rPr>
          <w:b/>
        </w:rPr>
      </w:pPr>
      <w:r>
        <w:rPr>
          <w:b/>
        </w:rPr>
        <w:t>GOVERNING DOCUMENTS COMMITTEE REPORT</w:t>
      </w:r>
    </w:p>
    <w:p w14:paraId="4E262EEF" w14:textId="40F07497" w:rsidR="006046D4" w:rsidRPr="006046D4" w:rsidRDefault="0025392E" w:rsidP="00C54274">
      <w:r>
        <w:t>29.</w:t>
      </w:r>
      <w:r w:rsidR="006046D4">
        <w:t xml:space="preserve"> Governing Documents Committee Chair Chabot reported that the Committee had met in August and come up with initial recommendations for amendments to the </w:t>
      </w:r>
      <w:r w:rsidR="00E70674">
        <w:t xml:space="preserve">first half of the </w:t>
      </w:r>
      <w:r w:rsidR="006046D4">
        <w:t xml:space="preserve">pavilion rules, and would meet again October 16 to </w:t>
      </w:r>
      <w:r w:rsidR="005E1804">
        <w:t xml:space="preserve">work more on </w:t>
      </w:r>
      <w:r w:rsidR="006046D4">
        <w:t xml:space="preserve">these recommendations. The recommendations would then be disseminated and discussed,  before </w:t>
      </w:r>
      <w:r w:rsidR="005E1804">
        <w:t>being</w:t>
      </w:r>
      <w:r w:rsidR="006046D4">
        <w:t xml:space="preserve"> finalized in November and unveiled at the BPRA annual membership meeting.</w:t>
      </w:r>
    </w:p>
    <w:p w14:paraId="3268AB2A" w14:textId="77777777" w:rsidR="00ED1824" w:rsidRDefault="00ED1824" w:rsidP="00C54274"/>
    <w:p w14:paraId="31121A47" w14:textId="35D8573D" w:rsidR="006046D4" w:rsidRDefault="006046D4" w:rsidP="00C54274">
      <w:pPr>
        <w:rPr>
          <w:b/>
        </w:rPr>
      </w:pPr>
      <w:r>
        <w:rPr>
          <w:b/>
        </w:rPr>
        <w:t>NOMINATING COMMITTEE</w:t>
      </w:r>
    </w:p>
    <w:p w14:paraId="1E86D64F" w14:textId="3D8DD42E" w:rsidR="006046D4" w:rsidRDefault="0025392E" w:rsidP="00C54274">
      <w:r>
        <w:t>30.</w:t>
      </w:r>
      <w:r w:rsidR="006046D4">
        <w:t xml:space="preserve"> Chabot reported that members had until October 1, 2018 at midnight to submit their names as candidates for the board. Secretary Spelman said that so far, he had not heard from any new entries, and that there remained four candidates running for three seats. </w:t>
      </w:r>
    </w:p>
    <w:p w14:paraId="19CA953B" w14:textId="77777777" w:rsidR="006046D4" w:rsidRDefault="006046D4" w:rsidP="00C54274"/>
    <w:p w14:paraId="235A6F9B" w14:textId="7115AB38" w:rsidR="006046D4" w:rsidRDefault="0025392E" w:rsidP="00C54274">
      <w:r>
        <w:t>31.</w:t>
      </w:r>
      <w:r w:rsidR="006046D4">
        <w:t xml:space="preserve"> Chabot noted that they had been unable to secure space at Bel Pre Elementary School for the annual meeting, so it </w:t>
      </w:r>
      <w:proofErr w:type="gramStart"/>
      <w:r w:rsidR="006046D4">
        <w:t>would be held</w:t>
      </w:r>
      <w:proofErr w:type="gramEnd"/>
      <w:r w:rsidR="006046D4">
        <w:t xml:space="preserve"> at Strathmore Elementary School.</w:t>
      </w:r>
    </w:p>
    <w:p w14:paraId="738B8E16" w14:textId="77777777" w:rsidR="006046D4" w:rsidRPr="006046D4" w:rsidRDefault="006046D4" w:rsidP="00C54274"/>
    <w:p w14:paraId="751170E1" w14:textId="57B85C57" w:rsidR="008C647B" w:rsidRDefault="0025392E" w:rsidP="00C54274">
      <w:r>
        <w:t>32.</w:t>
      </w:r>
      <w:r w:rsidR="008C647B">
        <w:t xml:space="preserve"> </w:t>
      </w:r>
      <w:r w:rsidR="003D2B8E">
        <w:t xml:space="preserve">The board </w:t>
      </w:r>
      <w:r w:rsidR="008C647B">
        <w:t>adjourn</w:t>
      </w:r>
      <w:r w:rsidR="003D2B8E">
        <w:t>ed</w:t>
      </w:r>
      <w:r w:rsidR="008C647B">
        <w:t xml:space="preserve"> </w:t>
      </w:r>
      <w:r w:rsidR="003D2B8E">
        <w:t xml:space="preserve">at </w:t>
      </w:r>
      <w:r w:rsidR="008C647B">
        <w:t>9:</w:t>
      </w:r>
      <w:r w:rsidR="006046D4">
        <w:t>59</w:t>
      </w:r>
      <w:r w:rsidR="003D2B8E">
        <w:t xml:space="preserve"> pm. </w:t>
      </w:r>
    </w:p>
    <w:p w14:paraId="150506BC" w14:textId="77777777" w:rsidR="008C647B" w:rsidRDefault="008C647B" w:rsidP="00C54274"/>
    <w:p w14:paraId="50849557" w14:textId="58DECAE2" w:rsidR="0045238D" w:rsidRDefault="0045238D" w:rsidP="0045238D">
      <w:pPr>
        <w:jc w:val="right"/>
      </w:pPr>
      <w:r>
        <w:lastRenderedPageBreak/>
        <w:t>REVISED</w:t>
      </w:r>
      <w:bookmarkStart w:id="0" w:name="_GoBack"/>
      <w:bookmarkEnd w:id="0"/>
    </w:p>
    <w:p w14:paraId="1242A4B7" w14:textId="77777777" w:rsidR="0045238D" w:rsidRDefault="0045238D" w:rsidP="00C54274"/>
    <w:p w14:paraId="5CEC8B14" w14:textId="09621169" w:rsidR="003D2B8E" w:rsidRDefault="0025392E" w:rsidP="00C54274">
      <w:r>
        <w:t>3</w:t>
      </w:r>
      <w:r w:rsidR="00D93809">
        <w:t>3</w:t>
      </w:r>
      <w:r>
        <w:t>.</w:t>
      </w:r>
      <w:r w:rsidR="003D2B8E">
        <w:t xml:space="preserve"> The next meeting is </w:t>
      </w:r>
      <w:r w:rsidR="006046D4">
        <w:t>the property walk-through on</w:t>
      </w:r>
      <w:r w:rsidR="003D2B8E">
        <w:t xml:space="preserve"> </w:t>
      </w:r>
      <w:r w:rsidR="006046D4">
        <w:t xml:space="preserve">September </w:t>
      </w:r>
      <w:proofErr w:type="gramStart"/>
      <w:r w:rsidR="006046D4">
        <w:t>15th</w:t>
      </w:r>
      <w:proofErr w:type="gramEnd"/>
      <w:r w:rsidR="003D2B8E">
        <w:t xml:space="preserve">, 2018 at </w:t>
      </w:r>
      <w:r w:rsidR="006046D4">
        <w:t>the Bethpage pool facility</w:t>
      </w:r>
      <w:r w:rsidR="004F2D43">
        <w:t xml:space="preserve"> at 10 am.</w:t>
      </w:r>
    </w:p>
    <w:sectPr w:rsidR="003D2B8E" w:rsidSect="00D054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04E0"/>
    <w:multiLevelType w:val="hybridMultilevel"/>
    <w:tmpl w:val="592A2194"/>
    <w:lvl w:ilvl="0" w:tplc="F8E619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A0B21"/>
    <w:multiLevelType w:val="hybridMultilevel"/>
    <w:tmpl w:val="CF94E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E3F54"/>
    <w:multiLevelType w:val="hybridMultilevel"/>
    <w:tmpl w:val="11E000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E7E34"/>
    <w:multiLevelType w:val="hybridMultilevel"/>
    <w:tmpl w:val="793C8882"/>
    <w:lvl w:ilvl="0" w:tplc="86E2F2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F0209"/>
    <w:multiLevelType w:val="hybridMultilevel"/>
    <w:tmpl w:val="255E04DC"/>
    <w:lvl w:ilvl="0" w:tplc="D37CCA86">
      <w:start w:val="1"/>
      <w:numFmt w:val="lowerLetter"/>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094DD0"/>
    <w:multiLevelType w:val="hybridMultilevel"/>
    <w:tmpl w:val="DE7CC2FE"/>
    <w:lvl w:ilvl="0" w:tplc="33CEF17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55B6D"/>
    <w:multiLevelType w:val="hybridMultilevel"/>
    <w:tmpl w:val="D3EE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51"/>
    <w:rsid w:val="0002441F"/>
    <w:rsid w:val="00025BF5"/>
    <w:rsid w:val="000A7C22"/>
    <w:rsid w:val="000C3E41"/>
    <w:rsid w:val="00112BC2"/>
    <w:rsid w:val="001151E2"/>
    <w:rsid w:val="00136E2A"/>
    <w:rsid w:val="001A5B5B"/>
    <w:rsid w:val="001A706D"/>
    <w:rsid w:val="0021304E"/>
    <w:rsid w:val="00221D41"/>
    <w:rsid w:val="00223A1E"/>
    <w:rsid w:val="00236293"/>
    <w:rsid w:val="0025392E"/>
    <w:rsid w:val="002757E6"/>
    <w:rsid w:val="002925DA"/>
    <w:rsid w:val="002968DC"/>
    <w:rsid w:val="002F0D10"/>
    <w:rsid w:val="0032179C"/>
    <w:rsid w:val="00326E8F"/>
    <w:rsid w:val="00340BDA"/>
    <w:rsid w:val="003D2B8E"/>
    <w:rsid w:val="003F4233"/>
    <w:rsid w:val="00422725"/>
    <w:rsid w:val="004327F8"/>
    <w:rsid w:val="00443EA1"/>
    <w:rsid w:val="0045238D"/>
    <w:rsid w:val="004736C7"/>
    <w:rsid w:val="004932F4"/>
    <w:rsid w:val="004E269A"/>
    <w:rsid w:val="004F2D43"/>
    <w:rsid w:val="00507351"/>
    <w:rsid w:val="00520451"/>
    <w:rsid w:val="00571D38"/>
    <w:rsid w:val="005A2B22"/>
    <w:rsid w:val="005B150C"/>
    <w:rsid w:val="005D26BB"/>
    <w:rsid w:val="005E1804"/>
    <w:rsid w:val="005F38B8"/>
    <w:rsid w:val="006046D4"/>
    <w:rsid w:val="006163CA"/>
    <w:rsid w:val="0061719E"/>
    <w:rsid w:val="00651434"/>
    <w:rsid w:val="006C2C0F"/>
    <w:rsid w:val="006D3842"/>
    <w:rsid w:val="006D6CEE"/>
    <w:rsid w:val="00706C9F"/>
    <w:rsid w:val="00795674"/>
    <w:rsid w:val="007B584C"/>
    <w:rsid w:val="007C62B9"/>
    <w:rsid w:val="00813A62"/>
    <w:rsid w:val="00857F7B"/>
    <w:rsid w:val="00885909"/>
    <w:rsid w:val="0088617B"/>
    <w:rsid w:val="00893BE3"/>
    <w:rsid w:val="00897263"/>
    <w:rsid w:val="008C214D"/>
    <w:rsid w:val="008C50A4"/>
    <w:rsid w:val="008C647B"/>
    <w:rsid w:val="00931EC9"/>
    <w:rsid w:val="00937803"/>
    <w:rsid w:val="00946FFB"/>
    <w:rsid w:val="00971D04"/>
    <w:rsid w:val="00A43909"/>
    <w:rsid w:val="00A51994"/>
    <w:rsid w:val="00A575FB"/>
    <w:rsid w:val="00AA022F"/>
    <w:rsid w:val="00AA6A11"/>
    <w:rsid w:val="00AC7B0D"/>
    <w:rsid w:val="00AF5E55"/>
    <w:rsid w:val="00AF7EAD"/>
    <w:rsid w:val="00B507EC"/>
    <w:rsid w:val="00BA1E21"/>
    <w:rsid w:val="00C04757"/>
    <w:rsid w:val="00C54274"/>
    <w:rsid w:val="00CC4C10"/>
    <w:rsid w:val="00CE5B85"/>
    <w:rsid w:val="00D0541E"/>
    <w:rsid w:val="00D15620"/>
    <w:rsid w:val="00D1689F"/>
    <w:rsid w:val="00D20775"/>
    <w:rsid w:val="00D46A87"/>
    <w:rsid w:val="00D776A1"/>
    <w:rsid w:val="00D86586"/>
    <w:rsid w:val="00D93809"/>
    <w:rsid w:val="00DF2DBA"/>
    <w:rsid w:val="00DF700F"/>
    <w:rsid w:val="00E56181"/>
    <w:rsid w:val="00E612A5"/>
    <w:rsid w:val="00E70674"/>
    <w:rsid w:val="00EB376C"/>
    <w:rsid w:val="00ED0812"/>
    <w:rsid w:val="00ED1824"/>
    <w:rsid w:val="00F013D2"/>
    <w:rsid w:val="00F702A4"/>
    <w:rsid w:val="00F9064D"/>
    <w:rsid w:val="00FD53F5"/>
    <w:rsid w:val="00FF41CB"/>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92F84"/>
  <w14:defaultImageDpi w14:val="300"/>
  <w15:docId w15:val="{543ACF09-8CA4-CE47-9092-421F3FAD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2968DC"/>
    <w:pPr>
      <w:keepNext/>
      <w:outlineLvl w:val="4"/>
    </w:pPr>
    <w:rPr>
      <w:rFonts w:ascii="Times New Roman" w:eastAsiaTheme="minorHAns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7E6"/>
    <w:pPr>
      <w:ind w:left="720"/>
      <w:contextualSpacing/>
    </w:pPr>
  </w:style>
  <w:style w:type="character" w:customStyle="1" w:styleId="Heading5Char">
    <w:name w:val="Heading 5 Char"/>
    <w:basedOn w:val="DefaultParagraphFont"/>
    <w:link w:val="Heading5"/>
    <w:uiPriority w:val="9"/>
    <w:rsid w:val="002968DC"/>
    <w:rPr>
      <w:rFonts w:ascii="Times New Roman" w:eastAsiaTheme="minorHAns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Spelman</dc:creator>
  <cp:keywords/>
  <dc:description/>
  <cp:lastModifiedBy>Spelman, Paul</cp:lastModifiedBy>
  <cp:revision>2</cp:revision>
  <dcterms:created xsi:type="dcterms:W3CDTF">2018-11-13T18:24:00Z</dcterms:created>
  <dcterms:modified xsi:type="dcterms:W3CDTF">2018-11-13T18:24:00Z</dcterms:modified>
</cp:coreProperties>
</file>